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DC" w:rsidRDefault="00571ADC">
      <w:pPr>
        <w:spacing w:beforeAutospacing="1" w:afterAutospacing="1" w:line="240" w:lineRule="auto"/>
        <w:jc w:val="center"/>
        <w:rPr>
          <w:rFonts w:ascii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pl-PL"/>
        </w:rPr>
        <w:t>KLAUZULA INFORMACYJNA O PRZETWARZANIU DANYCH OSOBOWYCH</w:t>
      </w:r>
    </w:p>
    <w:p w:rsidR="00571ADC" w:rsidRDefault="00571ADC">
      <w:pPr>
        <w:spacing w:beforeAutospacing="1" w:afterAutospacing="1"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Pani/Pana oraz Pani/Pana dziecka w naszej placówce, a także o przysługujących Pani/Panu prawach z tym związanych.</w:t>
      </w:r>
    </w:p>
    <w:p w:rsidR="00571ADC" w:rsidRDefault="00571ADC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Administratorem Pani/Pana danych osobowych oraz danych osobowych Pani/Pana dziecka przetwarzanych w Specjalnym Ośrodku Szkolno-Wychowawczym nr 3 w Łodzi jest: </w:t>
      </w:r>
      <w:r>
        <w:rPr>
          <w:rFonts w:ascii="Times New Roman" w:hAnsi="Times New Roman" w:cs="Times New Roman"/>
          <w:b/>
          <w:lang w:eastAsia="pl-PL"/>
        </w:rPr>
        <w:t>Dyrektor Władysław Adam Woźniak, ul. Tkacka 34/36, 90-156 Łódź, 42 678 93 23.</w:t>
      </w:r>
    </w:p>
    <w:p w:rsidR="00571ADC" w:rsidRDefault="00571ADC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hAnsi="Times New Roman" w:cs="Times New Roman"/>
          <w:lang w:eastAsia="pl-PL"/>
        </w:rPr>
        <w:t xml:space="preserve">Jeśli ma Pani/Pan pytania dotyczące sposobu i zakresu przetwarzania Pani/Pana danych osobowych lub danych osobowych Pani/Pana dziecka w zakresie działania szkoły, a także przysługujących Pani/Panu z tego tytułu uprawnień, może się Pani/Pan skontaktować się z </w:t>
      </w:r>
      <w:r>
        <w:rPr>
          <w:rFonts w:ascii="Times New Roman" w:hAnsi="Times New Roman" w:cs="Times New Roman"/>
          <w:b/>
          <w:lang w:eastAsia="pl-PL"/>
        </w:rPr>
        <w:t>Inspektorem Ochrony Danych Osobowych</w:t>
      </w:r>
      <w:r>
        <w:rPr>
          <w:rFonts w:ascii="Times New Roman" w:hAnsi="Times New Roman" w:cs="Times New Roman"/>
          <w:lang w:eastAsia="pl-PL"/>
        </w:rPr>
        <w:t xml:space="preserve"> Panem Jackiem Metryckim za pomocą adresu </w:t>
      </w:r>
      <w:hyperlink r:id="rId5">
        <w:r w:rsidR="00B52791">
          <w:rPr>
            <w:rStyle w:val="czeinternetowe"/>
            <w:rFonts w:ascii="Times New Roman" w:hAnsi="Times New Roman"/>
            <w:lang w:eastAsia="pl-PL"/>
          </w:rPr>
          <w:t>iod.sosw3@cuwo.lodz.</w:t>
        </w:r>
        <w:r>
          <w:rPr>
            <w:rStyle w:val="czeinternetowe"/>
            <w:rFonts w:ascii="Times New Roman" w:hAnsi="Times New Roman"/>
            <w:lang w:eastAsia="pl-PL"/>
          </w:rPr>
          <w:t>pl</w:t>
        </w:r>
      </w:hyperlink>
      <w:r>
        <w:rPr>
          <w:rFonts w:ascii="Times New Roman" w:hAnsi="Times New Roman" w:cs="Times New Roman"/>
          <w:lang w:eastAsia="pl-PL"/>
        </w:rPr>
        <w:t>.</w:t>
      </w:r>
    </w:p>
    <w:p w:rsidR="00571ADC" w:rsidRDefault="00571ADC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Ogólną podstawę do przetwarzania danych osobowych stanowi art. 6 ust. 1 lit. a i b ogólnego rozporządzenia o ochronie danych osobowych. Szczegółowe cele przetwarzania danych zostały wskazane w następujących przepisach: </w:t>
      </w:r>
    </w:p>
    <w:p w:rsidR="00571ADC" w:rsidRDefault="00571ADC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ustawie z dnia 7 września 1991 r. o systemie oświaty (Dz. U. z 2017 r., poz. 2198 ze zm.);</w:t>
      </w:r>
    </w:p>
    <w:p w:rsidR="00571ADC" w:rsidRDefault="00571ADC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ustawie z dnia 14 grudnia 2016 r. Przepisy wprowadzające ustawę – Prawo oświatowe (Dz. U. z 2017 r., poz. 60 ze zm.);</w:t>
      </w:r>
    </w:p>
    <w:p w:rsidR="00571ADC" w:rsidRDefault="00571ADC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ustawie z dnia 14 grudnia 2016 r. Prawo oświatowe (Dz. U. z 2018 r., poz. 996 ze zm.).</w:t>
      </w:r>
    </w:p>
    <w:p w:rsidR="00571ADC" w:rsidRDefault="00571ADC" w:rsidP="00323642">
      <w:pPr>
        <w:numPr>
          <w:ilvl w:val="0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Dane osobowe przetwarzane w placówce oświatowej mogą być udostępniane innym podmiotom uprawnionym do ich otrzymania na podstawie obowiązujących przepisów prawa, a ponadto odbiorcom danych w rozumieniu przepisów o ochronie danych osobowych, tj. podmiotom świadczącym usługi pocztowe, kurierskie, informatyczne, bankowe, ubezpieczeniowe. Dane osobowe mogą być również przekazywane do państw trzecich, na podstawie szczególnych regulacji prawnych, w tym umów międzynarodowych. Dane osobowe mogą być również przekazane osobom trzecim, z którą Administrator podpisał umowę o realizację zajęć odpłatnych na terenie szkoły.</w:t>
      </w:r>
    </w:p>
    <w:p w:rsidR="00571ADC" w:rsidRDefault="00571ADC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</w:t>
      </w:r>
    </w:p>
    <w:p w:rsidR="00571ADC" w:rsidRDefault="00571ADC">
      <w:pPr>
        <w:numPr>
          <w:ilvl w:val="0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Dane osobowe przetwarzane są w szkole w celu:</w:t>
      </w:r>
    </w:p>
    <w:p w:rsidR="00571ADC" w:rsidRDefault="00571ADC">
      <w:pPr>
        <w:numPr>
          <w:ilvl w:val="1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wypełnienia obowiązków prawnych szkoły</w:t>
      </w:r>
    </w:p>
    <w:p w:rsidR="00571ADC" w:rsidRDefault="00571ADC">
      <w:pPr>
        <w:numPr>
          <w:ilvl w:val="1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realizacji umów zawartych z kontrahentami </w:t>
      </w:r>
    </w:p>
    <w:p w:rsidR="00571ADC" w:rsidRDefault="00571ADC">
      <w:pPr>
        <w:numPr>
          <w:ilvl w:val="1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pozostałych przypadkach dane osobowe przetwarzane są wyłącznie na podstawie wcześniej udzielonej zgody w zakresie i celu określonym w treści zgody.</w:t>
      </w:r>
    </w:p>
    <w:p w:rsidR="00571ADC" w:rsidRDefault="00571ADC">
      <w:pPr>
        <w:numPr>
          <w:ilvl w:val="0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związku z przetwarzaniem danych w celach, o których mowa w pkt 4, odbiorcami  danych osobowych przetwarzanych przez szkołę mogą być:</w:t>
      </w:r>
    </w:p>
    <w:p w:rsidR="00571ADC" w:rsidRDefault="00571ADC">
      <w:pPr>
        <w:numPr>
          <w:ilvl w:val="1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prawa;</w:t>
      </w:r>
    </w:p>
    <w:p w:rsidR="00571ADC" w:rsidRDefault="00571ADC">
      <w:pPr>
        <w:numPr>
          <w:ilvl w:val="1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inne podmioty, które na podstawie stosownych umów podpisanych ze szkołą, przetwarzają dane osobowe, dla których Administratorem jest </w:t>
      </w:r>
      <w:r>
        <w:rPr>
          <w:rFonts w:ascii="Times New Roman" w:hAnsi="Times New Roman" w:cs="Times New Roman"/>
          <w:b/>
          <w:lang w:eastAsia="pl-PL"/>
        </w:rPr>
        <w:t>Dyrektor  SOSW Nr 3.</w:t>
      </w:r>
    </w:p>
    <w:p w:rsidR="00571ADC" w:rsidRDefault="00571ADC" w:rsidP="00323642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Dane osobowe są przechowywane przez  szkołę w okresie niezbędnym do realizacji celów określonych w pkt </w:t>
      </w:r>
      <w:smartTag w:uri="urn:schemas-microsoft-com:office:smarttags" w:element="metricconverter">
        <w:smartTagPr>
          <w:attr w:name="ProductID" w:val="4, a"/>
        </w:smartTagPr>
        <w:r>
          <w:rPr>
            <w:rFonts w:ascii="Times New Roman" w:hAnsi="Times New Roman" w:cs="Times New Roman"/>
            <w:lang w:eastAsia="pl-PL"/>
          </w:rPr>
          <w:t>4, a</w:t>
        </w:r>
      </w:smartTag>
      <w:r>
        <w:rPr>
          <w:rFonts w:ascii="Times New Roman" w:hAnsi="Times New Roman" w:cs="Times New Roman"/>
          <w:lang w:eastAsia="pl-PL"/>
        </w:rPr>
        <w:t xml:space="preserve"> po tym czasie przez okres oraz w zakresie wymaganym przez przepisy powszechnie obowiązującego prawa.</w:t>
      </w:r>
    </w:p>
    <w:p w:rsidR="00571ADC" w:rsidRDefault="00571ADC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związku z przetwarzaniem danych osobowych Pani/Pana oraz danych osobowych Pani/Pana dziecka, przysługują Pani/Panu następujące uprawnienia:</w:t>
      </w:r>
    </w:p>
    <w:p w:rsidR="00571ADC" w:rsidRDefault="00571ADC">
      <w:pPr>
        <w:pStyle w:val="Akapitzlist"/>
        <w:numPr>
          <w:ilvl w:val="1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prawo dostępu do danych osobowych, w tym prawo do uzyskania kopii tych danych;</w:t>
      </w:r>
    </w:p>
    <w:p w:rsidR="00571ADC" w:rsidRDefault="00571ADC">
      <w:pPr>
        <w:numPr>
          <w:ilvl w:val="1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prawo do żądania sprostowania (poprawiania) danych osobowych – w przypadku, gdy dane są nieprawidłowe lub niekompletne;</w:t>
      </w:r>
    </w:p>
    <w:p w:rsidR="00571ADC" w:rsidRDefault="00571ADC">
      <w:pPr>
        <w:numPr>
          <w:ilvl w:val="1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prawo do żądania usunięcia danych osobowych, w przypadku, gdy:</w:t>
      </w:r>
      <w:r>
        <w:rPr>
          <w:rFonts w:ascii="Times New Roman" w:hAnsi="Times New Roman" w:cs="Times New Roman"/>
          <w:lang w:eastAsia="pl-PL"/>
        </w:rPr>
        <w:br/>
        <w:t>– dane nie są już niezbędne do celów, dla których były zebrane lub w inny sposób przetwarzane,</w:t>
      </w:r>
      <w:r>
        <w:rPr>
          <w:rFonts w:ascii="Times New Roman" w:hAnsi="Times New Roman" w:cs="Times New Roman"/>
          <w:lang w:eastAsia="pl-PL"/>
        </w:rPr>
        <w:br/>
        <w:t>– osoba, której dane dotyczą, wniosła uzasadniony prawnie sprzeciw wobec przetwarzania danych osobowych,</w:t>
      </w:r>
      <w:r>
        <w:rPr>
          <w:rFonts w:ascii="Times New Roman" w:hAnsi="Times New Roman" w:cs="Times New Roman"/>
          <w:lang w:eastAsia="pl-PL"/>
        </w:rPr>
        <w:br/>
        <w:t>– osoba, której dane dotyczą, wycofała zgodę na przetwarzanie danych osobowych, która jest podstawą przetwarzania danych i nie ma innej podstawy prawnej przetwarzania danych,</w:t>
      </w:r>
      <w:r>
        <w:rPr>
          <w:rFonts w:ascii="Times New Roman" w:hAnsi="Times New Roman" w:cs="Times New Roman"/>
          <w:lang w:eastAsia="pl-PL"/>
        </w:rPr>
        <w:br/>
        <w:t>– dane osobowe przetwarzane są niezgodnie z prawem,</w:t>
      </w:r>
      <w:r>
        <w:rPr>
          <w:rFonts w:ascii="Times New Roman" w:hAnsi="Times New Roman" w:cs="Times New Roman"/>
          <w:lang w:eastAsia="pl-PL"/>
        </w:rPr>
        <w:br/>
        <w:t>– dane osobowe muszą być usunięte w celu wywiązania się z obowiązku wynikającego z przepisów prawa;</w:t>
      </w:r>
    </w:p>
    <w:p w:rsidR="00571ADC" w:rsidRDefault="00571ADC">
      <w:pPr>
        <w:numPr>
          <w:ilvl w:val="1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prawo do żądania ograniczenia przetwarzania danych osobowych – w przypadku, gdy:</w:t>
      </w:r>
      <w:r>
        <w:rPr>
          <w:rFonts w:ascii="Times New Roman" w:hAnsi="Times New Roman" w:cs="Times New Roman"/>
          <w:lang w:eastAsia="pl-PL"/>
        </w:rPr>
        <w:br/>
        <w:t>– osoba, której dane dotyczą, kwestionuje prawidłowość danych osobowych,</w:t>
      </w:r>
      <w:r>
        <w:rPr>
          <w:rFonts w:ascii="Times New Roman" w:hAnsi="Times New Roman" w:cs="Times New Roman"/>
          <w:lang w:eastAsia="pl-PL"/>
        </w:rPr>
        <w:br/>
        <w:t>– przetwarzanie danych jest niezgodne z prawem, a osoba, której dane dotyczą, sprzeciwia się usunięciu danych, żądając w zamian ich ograniczenia,</w:t>
      </w:r>
      <w:r>
        <w:rPr>
          <w:rFonts w:ascii="Times New Roman" w:hAnsi="Times New Roman" w:cs="Times New Roman"/>
          <w:lang w:eastAsia="pl-PL"/>
        </w:rPr>
        <w:br/>
        <w:t>– Administrator nie potrzebuje już danych dla swoich celów, ale osoba, której dane dotyczą, potrzebuje ich do ustalenia, obrony lub dochodzenia roszczeń,</w:t>
      </w:r>
      <w:r>
        <w:rPr>
          <w:rFonts w:ascii="Times New Roman" w:hAnsi="Times New Roman" w:cs="Times New Roman"/>
          <w:lang w:eastAsia="pl-PL"/>
        </w:rPr>
        <w:br/>
        <w:t>– osoba, której dane dotyczą, wniosła sprzeciw wobec przetwarzania danych, do czasu ustalenia, czy prawnie uzasadnione podstawy po stronie administratora są nadrzędne wobec podstawy sprzeciwu;</w:t>
      </w:r>
    </w:p>
    <w:p w:rsidR="00571ADC" w:rsidRDefault="00571ADC">
      <w:pPr>
        <w:numPr>
          <w:ilvl w:val="1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prawo do przenoszenia danych – w przypadku, gdy łącznie spełnione są następujące przesłanki:</w:t>
      </w:r>
      <w:r>
        <w:rPr>
          <w:rFonts w:ascii="Times New Roman" w:hAnsi="Times New Roman" w:cs="Times New Roman"/>
          <w:lang w:eastAsia="pl-PL"/>
        </w:rPr>
        <w:br/>
        <w:t>– przetwarzanie danych odbywa się na podstawie umowy zawartej z osobą, której dane dotyczą lub na podstawie zgody wyrażonej przez tę osobę,</w:t>
      </w:r>
      <w:r>
        <w:rPr>
          <w:rFonts w:ascii="Times New Roman" w:hAnsi="Times New Roman" w:cs="Times New Roman"/>
          <w:lang w:eastAsia="pl-PL"/>
        </w:rPr>
        <w:br/>
        <w:t>– przetwarzanie odbywa się w sposób zautomatyzowany;</w:t>
      </w:r>
    </w:p>
    <w:p w:rsidR="00571ADC" w:rsidRDefault="00571ADC">
      <w:pPr>
        <w:numPr>
          <w:ilvl w:val="1"/>
          <w:numId w:val="1"/>
        </w:num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prawo sprzeciwu wobec przetwarzania danych – w przypadku, gdy łącznie spełnione są następujące przesłanki:</w:t>
      </w:r>
      <w:r>
        <w:rPr>
          <w:rFonts w:ascii="Times New Roman" w:hAnsi="Times New Roman" w:cs="Times New Roman"/>
          <w:lang w:eastAsia="pl-PL"/>
        </w:rPr>
        <w:br/>
        <w:t>– zaistnieją przyczyny związane z Pani/Pana szczególną sytuacją w przypadku przetwarzania danych na podstawie zadania realizowanego w interesie publicznym lub w ramach sprawowania władzy publicznej przez Administratora,</w:t>
      </w:r>
      <w:r>
        <w:rPr>
          <w:rFonts w:ascii="Times New Roman" w:hAnsi="Times New Roman" w:cs="Times New Roman"/>
          <w:lang w:eastAsia="pl-PL"/>
        </w:rPr>
        <w:br/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:rsidR="00571ADC" w:rsidRDefault="00571ADC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571ADC" w:rsidRDefault="00571ADC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przypadku powzięcia informacji o niezgodnym z prawem przetwarzaniu danych osobowych, przysługuje Pani/Panu prawo wniesienia skargi do organu nadzorczego właściwego w sprawach ochrony danych osobowych.</w:t>
      </w:r>
    </w:p>
    <w:p w:rsidR="00571ADC" w:rsidRDefault="00571ADC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571ADC" w:rsidRDefault="00571ADC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Podanie przez Panią/Pana danych osobowych jest obowiązkowe w sytuacji, gdy przesłankę przetwarzania danych osobowych stanowi przepis prawa lub zawarta między stronami umowa.</w:t>
      </w:r>
    </w:p>
    <w:p w:rsidR="00571ADC" w:rsidRDefault="00571ADC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Dane osobowe mogą być przez szkołę przetwarzane w sposób zautomatyzowany, ale nie są profilowane.</w:t>
      </w:r>
    </w:p>
    <w:p w:rsidR="00571ADC" w:rsidRDefault="00571ADC">
      <w:pPr>
        <w:spacing w:beforeAutospacing="1" w:afterAutospacing="1" w:line="240" w:lineRule="auto"/>
      </w:pPr>
      <w:r>
        <w:rPr>
          <w:rFonts w:ascii="Arial" w:hAnsi="Arial" w:cs="Arial"/>
          <w:sz w:val="23"/>
          <w:szCs w:val="23"/>
          <w:lang w:eastAsia="pl-PL"/>
        </w:rPr>
        <w:t> </w:t>
      </w:r>
    </w:p>
    <w:sectPr w:rsidR="00571ADC" w:rsidSect="002074D0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25D05E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B36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4B8321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D0"/>
    <w:rsid w:val="002074D0"/>
    <w:rsid w:val="00323642"/>
    <w:rsid w:val="00571ADC"/>
    <w:rsid w:val="007F3EDD"/>
    <w:rsid w:val="008A509E"/>
    <w:rsid w:val="00B52791"/>
    <w:rsid w:val="00C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9598F3-E57D-4012-A7DD-8C592CD1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4D0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Pr>
      <w:rFonts w:cs="Times New Roman"/>
    </w:rPr>
  </w:style>
  <w:style w:type="character" w:customStyle="1" w:styleId="StopkaZnak">
    <w:name w:val="Stopka Znak"/>
    <w:link w:val="Stopka"/>
    <w:uiPriority w:val="99"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418D7"/>
    <w:rPr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074D0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C418D7"/>
    <w:rPr>
      <w:color w:val="00000A"/>
      <w:lang w:eastAsia="en-US"/>
    </w:rPr>
  </w:style>
  <w:style w:type="paragraph" w:styleId="Lista">
    <w:name w:val="List"/>
    <w:basedOn w:val="Tekstpodstawowy"/>
    <w:uiPriority w:val="99"/>
    <w:rsid w:val="002074D0"/>
    <w:rPr>
      <w:rFonts w:cs="FreeSans"/>
    </w:rPr>
  </w:style>
  <w:style w:type="paragraph" w:styleId="Legenda">
    <w:name w:val="caption"/>
    <w:basedOn w:val="Normalny"/>
    <w:uiPriority w:val="99"/>
    <w:qFormat/>
    <w:rsid w:val="002074D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074D0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418D7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............@inspektor-rodo.com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Dyrektor</cp:lastModifiedBy>
  <cp:revision>2</cp:revision>
  <cp:lastPrinted>2018-08-24T07:19:00Z</cp:lastPrinted>
  <dcterms:created xsi:type="dcterms:W3CDTF">2023-06-01T08:41:00Z</dcterms:created>
  <dcterms:modified xsi:type="dcterms:W3CDTF">2023-06-01T08:41:00Z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